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19" w:rsidRPr="00305E19" w:rsidRDefault="00305E19" w:rsidP="00305E19">
      <w:pPr>
        <w:spacing w:after="120"/>
        <w:jc w:val="center"/>
        <w:rPr>
          <w:rFonts w:ascii="Times New Roman" w:eastAsiaTheme="minorHAnsi" w:hAnsi="Times New Roman" w:cs="Times New Roman"/>
          <w:lang w:eastAsia="en-US"/>
        </w:rPr>
      </w:pPr>
      <w:r w:rsidRPr="00305E19">
        <w:rPr>
          <w:rFonts w:ascii="Times New Roman" w:eastAsiaTheme="minorHAnsi" w:hAnsi="Times New Roman" w:cs="Times New Roman"/>
          <w:smallCaps/>
          <w:lang w:eastAsia="en-US"/>
        </w:rPr>
        <w:t xml:space="preserve">Memoria de la Reunión Comité académico del </w:t>
      </w:r>
      <w:r w:rsidR="006F03F5">
        <w:rPr>
          <w:rFonts w:ascii="Times New Roman" w:eastAsiaTheme="minorHAnsi" w:hAnsi="Times New Roman" w:cs="Times New Roman"/>
          <w:smallCaps/>
          <w:lang w:eastAsia="en-US"/>
        </w:rPr>
        <w:t>18</w:t>
      </w:r>
      <w:r w:rsidRPr="00305E19">
        <w:rPr>
          <w:rFonts w:ascii="Times New Roman" w:eastAsiaTheme="minorHAnsi" w:hAnsi="Times New Roman" w:cs="Times New Roman"/>
          <w:lang w:eastAsia="en-US"/>
        </w:rPr>
        <w:t>/</w:t>
      </w:r>
      <w:r w:rsidR="006F03F5">
        <w:rPr>
          <w:rFonts w:ascii="Times New Roman" w:eastAsiaTheme="minorHAnsi" w:hAnsi="Times New Roman" w:cs="Times New Roman"/>
          <w:lang w:eastAsia="en-US"/>
        </w:rPr>
        <w:t>10</w:t>
      </w:r>
      <w:r w:rsidRPr="00305E19">
        <w:rPr>
          <w:rFonts w:ascii="Times New Roman" w:eastAsiaTheme="minorHAnsi" w:hAnsi="Times New Roman" w:cs="Times New Roman"/>
          <w:lang w:eastAsia="en-US"/>
        </w:rPr>
        <w:t>/1</w:t>
      </w:r>
      <w:r w:rsidR="00162DD5">
        <w:rPr>
          <w:rFonts w:ascii="Times New Roman" w:eastAsiaTheme="minorHAnsi" w:hAnsi="Times New Roman" w:cs="Times New Roman"/>
          <w:lang w:eastAsia="en-US"/>
        </w:rPr>
        <w:t>9</w:t>
      </w:r>
    </w:p>
    <w:p w:rsidR="00305E19" w:rsidRPr="00305E19" w:rsidRDefault="00305E19" w:rsidP="00305E19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305E19" w:rsidRPr="00305E19" w:rsidRDefault="00305E19" w:rsidP="00305E1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305E19">
        <w:rPr>
          <w:rFonts w:ascii="Times New Roman" w:eastAsiaTheme="minorHAnsi" w:hAnsi="Times New Roman" w:cs="Times New Roman"/>
          <w:lang w:eastAsia="en-US"/>
        </w:rPr>
        <w:t xml:space="preserve">Participaron de la reunión la directora del Instituto, </w:t>
      </w:r>
      <w:proofErr w:type="spellStart"/>
      <w:r w:rsidRPr="00305E19">
        <w:rPr>
          <w:rFonts w:ascii="Times New Roman" w:eastAsiaTheme="minorHAnsi" w:hAnsi="Times New Roman" w:cs="Times New Roman"/>
          <w:lang w:eastAsia="en-US"/>
        </w:rPr>
        <w:t>Guiomar</w:t>
      </w:r>
      <w:proofErr w:type="spellEnd"/>
      <w:r w:rsidRPr="00305E19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305E19">
        <w:rPr>
          <w:rFonts w:ascii="Times New Roman" w:eastAsiaTheme="minorHAnsi" w:hAnsi="Times New Roman" w:cs="Times New Roman"/>
          <w:lang w:eastAsia="en-US"/>
        </w:rPr>
        <w:t>Ciapuscio</w:t>
      </w:r>
      <w:proofErr w:type="spellEnd"/>
      <w:r w:rsidRPr="00305E19">
        <w:rPr>
          <w:rFonts w:ascii="Times New Roman" w:eastAsiaTheme="minorHAnsi" w:hAnsi="Times New Roman" w:cs="Times New Roman"/>
          <w:lang w:eastAsia="en-US"/>
        </w:rPr>
        <w:t xml:space="preserve">; la secretaria académica, Patricia </w:t>
      </w:r>
      <w:proofErr w:type="spellStart"/>
      <w:r w:rsidRPr="00305E19">
        <w:rPr>
          <w:rFonts w:ascii="Times New Roman" w:eastAsiaTheme="minorHAnsi" w:hAnsi="Times New Roman" w:cs="Times New Roman"/>
          <w:lang w:eastAsia="en-US"/>
        </w:rPr>
        <w:t>Festini</w:t>
      </w:r>
      <w:proofErr w:type="spellEnd"/>
      <w:r w:rsidRPr="00305E19">
        <w:rPr>
          <w:rFonts w:ascii="Times New Roman" w:eastAsiaTheme="minorHAnsi" w:hAnsi="Times New Roman" w:cs="Times New Roman"/>
          <w:lang w:eastAsia="en-US"/>
        </w:rPr>
        <w:t xml:space="preserve">; por el claustro de Investigadores, Florencia Calvo, Mabel </w:t>
      </w:r>
      <w:proofErr w:type="spellStart"/>
      <w:r w:rsidRPr="00305E19">
        <w:rPr>
          <w:rFonts w:ascii="Times New Roman" w:eastAsiaTheme="minorHAnsi" w:hAnsi="Times New Roman" w:cs="Times New Roman"/>
          <w:lang w:eastAsia="en-US"/>
        </w:rPr>
        <w:t>Giammatteo</w:t>
      </w:r>
      <w:proofErr w:type="spellEnd"/>
      <w:r w:rsidR="006D15C3">
        <w:rPr>
          <w:rFonts w:ascii="Times New Roman" w:eastAsiaTheme="minorHAnsi" w:hAnsi="Times New Roman" w:cs="Times New Roman"/>
          <w:lang w:eastAsia="en-US"/>
        </w:rPr>
        <w:t xml:space="preserve">, Juan Diego Vila, </w:t>
      </w:r>
      <w:r w:rsidR="00C82389">
        <w:rPr>
          <w:rFonts w:ascii="Times New Roman" w:eastAsiaTheme="minorHAnsi" w:hAnsi="Times New Roman" w:cs="Times New Roman"/>
          <w:lang w:eastAsia="en-US"/>
        </w:rPr>
        <w:t>Julia D’Onofrio</w:t>
      </w:r>
      <w:r w:rsidR="006D15C3">
        <w:rPr>
          <w:rFonts w:ascii="Times New Roman" w:eastAsiaTheme="minorHAnsi" w:hAnsi="Times New Roman" w:cs="Times New Roman"/>
          <w:lang w:eastAsia="en-US"/>
        </w:rPr>
        <w:t xml:space="preserve">, Emiliano </w:t>
      </w:r>
      <w:proofErr w:type="spellStart"/>
      <w:r w:rsidR="006D15C3">
        <w:rPr>
          <w:rFonts w:ascii="Times New Roman" w:eastAsiaTheme="minorHAnsi" w:hAnsi="Times New Roman" w:cs="Times New Roman"/>
          <w:lang w:eastAsia="en-US"/>
        </w:rPr>
        <w:t>Battista</w:t>
      </w:r>
      <w:proofErr w:type="spellEnd"/>
      <w:r w:rsidR="006D15C3">
        <w:rPr>
          <w:rFonts w:ascii="Times New Roman" w:eastAsiaTheme="minorHAnsi" w:hAnsi="Times New Roman" w:cs="Times New Roman"/>
          <w:lang w:eastAsia="en-US"/>
        </w:rPr>
        <w:t xml:space="preserve"> y Mariano </w:t>
      </w:r>
      <w:proofErr w:type="spellStart"/>
      <w:r w:rsidR="006D15C3">
        <w:rPr>
          <w:rFonts w:ascii="Times New Roman" w:eastAsiaTheme="minorHAnsi" w:hAnsi="Times New Roman" w:cs="Times New Roman"/>
          <w:lang w:eastAsia="en-US"/>
        </w:rPr>
        <w:t>Saba</w:t>
      </w:r>
      <w:proofErr w:type="spellEnd"/>
      <w:r w:rsidRPr="00305E19">
        <w:rPr>
          <w:rFonts w:ascii="Times New Roman" w:eastAsiaTheme="minorHAnsi" w:hAnsi="Times New Roman" w:cs="Times New Roman"/>
          <w:lang w:eastAsia="en-US"/>
        </w:rPr>
        <w:t>;</w:t>
      </w:r>
      <w:r w:rsidR="006D15C3">
        <w:rPr>
          <w:rFonts w:ascii="Times New Roman" w:eastAsiaTheme="minorHAnsi" w:hAnsi="Times New Roman" w:cs="Times New Roman"/>
          <w:lang w:eastAsia="en-US"/>
        </w:rPr>
        <w:t xml:space="preserve"> y,</w:t>
      </w:r>
      <w:r w:rsidRPr="00305E19">
        <w:rPr>
          <w:rFonts w:ascii="Times New Roman" w:eastAsiaTheme="minorHAnsi" w:hAnsi="Times New Roman" w:cs="Times New Roman"/>
          <w:lang w:eastAsia="en-US"/>
        </w:rPr>
        <w:t xml:space="preserve"> por el claustro de Auxiliares de investigación, </w:t>
      </w:r>
      <w:r>
        <w:rPr>
          <w:rFonts w:ascii="Times New Roman" w:eastAsiaTheme="minorHAnsi" w:hAnsi="Times New Roman" w:cs="Times New Roman"/>
          <w:lang w:eastAsia="en-US"/>
        </w:rPr>
        <w:t xml:space="preserve">Julieta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Straccia</w:t>
      </w:r>
      <w:proofErr w:type="spellEnd"/>
      <w:r w:rsidR="006D15C3">
        <w:rPr>
          <w:rFonts w:ascii="Times New Roman" w:eastAsiaTheme="minorHAnsi" w:hAnsi="Times New Roman" w:cs="Times New Roman"/>
          <w:lang w:eastAsia="en-US"/>
        </w:rPr>
        <w:t xml:space="preserve"> y Emiliano </w:t>
      </w:r>
      <w:proofErr w:type="spellStart"/>
      <w:r w:rsidR="006D15C3">
        <w:rPr>
          <w:rFonts w:ascii="Times New Roman" w:eastAsiaTheme="minorHAnsi" w:hAnsi="Times New Roman" w:cs="Times New Roman"/>
          <w:lang w:eastAsia="en-US"/>
        </w:rPr>
        <w:t>Orlante</w:t>
      </w:r>
      <w:proofErr w:type="spellEnd"/>
      <w:r w:rsidRPr="00305E19">
        <w:rPr>
          <w:rFonts w:ascii="Times New Roman" w:eastAsiaTheme="minorHAnsi" w:hAnsi="Times New Roman" w:cs="Times New Roman"/>
          <w:lang w:eastAsia="en-US"/>
        </w:rPr>
        <w:t>.</w:t>
      </w:r>
    </w:p>
    <w:p w:rsidR="00305E19" w:rsidRPr="00305E19" w:rsidRDefault="00305E19" w:rsidP="00305E19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8741B5" w:rsidRDefault="00162DD5" w:rsidP="00162D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Temas tratados:</w:t>
      </w:r>
    </w:p>
    <w:p w:rsidR="00162DD5" w:rsidRDefault="00162DD5" w:rsidP="00162D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2063" w:rsidRDefault="00FF2063" w:rsidP="00162DD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trató en la reunión el tema del </w:t>
      </w:r>
      <w:r>
        <w:rPr>
          <w:rFonts w:ascii="Times New Roman" w:hAnsi="Times New Roman" w:cs="Times New Roman"/>
          <w:b/>
          <w:bCs/>
          <w:sz w:val="24"/>
          <w:szCs w:val="24"/>
        </w:rPr>
        <w:t>Nuevo Reglamento de CS para los Institutos UBA</w:t>
      </w:r>
      <w:r>
        <w:rPr>
          <w:rFonts w:ascii="Times New Roman" w:hAnsi="Times New Roman" w:cs="Times New Roman"/>
          <w:sz w:val="24"/>
          <w:szCs w:val="24"/>
        </w:rPr>
        <w:t xml:space="preserve">, a fin de programar el proceso de renovación de autoridades y de la comisión académica. </w:t>
      </w:r>
      <w:r w:rsidR="00EB32CC">
        <w:rPr>
          <w:rFonts w:ascii="Times New Roman" w:hAnsi="Times New Roman" w:cs="Times New Roman"/>
          <w:sz w:val="24"/>
          <w:szCs w:val="24"/>
        </w:rPr>
        <w:t>Se establecieron criterios para dar inicio a la conformación de los padrones en vistas a las elecciones, que se realizarán en abril de 2020</w:t>
      </w:r>
      <w:r w:rsidR="00930D90">
        <w:rPr>
          <w:rFonts w:ascii="Times New Roman" w:hAnsi="Times New Roman" w:cs="Times New Roman"/>
          <w:sz w:val="24"/>
          <w:szCs w:val="24"/>
        </w:rPr>
        <w:t>.</w:t>
      </w:r>
    </w:p>
    <w:p w:rsidR="00930D90" w:rsidRDefault="00930D90" w:rsidP="00930D90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2CC" w:rsidRDefault="00EB32CC" w:rsidP="00162DD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informó acerca de la gestión del subsidio 2019 para los Institutos UBA, con el que se pintaron cuatro salas del Instituto. Las salas restantes continúan a la espera de la obra de infraestructura a realizarse en las paredes con grietas.</w:t>
      </w:r>
    </w:p>
    <w:p w:rsidR="00EB32CC" w:rsidRPr="00EB32CC" w:rsidRDefault="00EB32CC" w:rsidP="00EB32CC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EB32CC" w:rsidRDefault="00EB32CC" w:rsidP="00162DD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relación con los problemas edilicios, se brindó información acerca de la reunión que el Secretario de Investigación de la Facultad mantuvo con los directores y secretarios de los Institu</w:t>
      </w:r>
      <w:r w:rsidR="0044596D">
        <w:rPr>
          <w:rFonts w:ascii="Times New Roman" w:hAnsi="Times New Roman" w:cs="Times New Roman"/>
          <w:sz w:val="24"/>
          <w:szCs w:val="24"/>
        </w:rPr>
        <w:t>tos de la sede 25 de Mayo, en la cual se comunicaron los pasos a seguir para solucionar los problemas del edificio</w:t>
      </w:r>
      <w:r w:rsidR="00E25AEC">
        <w:rPr>
          <w:rFonts w:ascii="Times New Roman" w:hAnsi="Times New Roman" w:cs="Times New Roman"/>
          <w:sz w:val="24"/>
          <w:szCs w:val="24"/>
        </w:rPr>
        <w:t xml:space="preserve"> ya que,</w:t>
      </w:r>
      <w:r w:rsidR="0044596D">
        <w:rPr>
          <w:rFonts w:ascii="Times New Roman" w:hAnsi="Times New Roman" w:cs="Times New Roman"/>
          <w:sz w:val="24"/>
          <w:szCs w:val="24"/>
        </w:rPr>
        <w:t xml:space="preserve"> junto con las tareas de infraestructura</w:t>
      </w:r>
      <w:r w:rsidR="00E25AEC">
        <w:rPr>
          <w:rFonts w:ascii="Times New Roman" w:hAnsi="Times New Roman" w:cs="Times New Roman"/>
          <w:sz w:val="24"/>
          <w:szCs w:val="24"/>
        </w:rPr>
        <w:t>,</w:t>
      </w:r>
      <w:r w:rsidR="0044596D">
        <w:rPr>
          <w:rFonts w:ascii="Times New Roman" w:hAnsi="Times New Roman" w:cs="Times New Roman"/>
          <w:sz w:val="24"/>
          <w:szCs w:val="24"/>
        </w:rPr>
        <w:t xml:space="preserve"> se realizará</w:t>
      </w:r>
      <w:r w:rsidR="00E25AEC">
        <w:rPr>
          <w:rFonts w:ascii="Times New Roman" w:hAnsi="Times New Roman" w:cs="Times New Roman"/>
          <w:sz w:val="24"/>
          <w:szCs w:val="24"/>
        </w:rPr>
        <w:t xml:space="preserve"> el traslado de 5.000 volúmenes del acervo del Instituto a un depósito de Ciencias Económicas.</w:t>
      </w:r>
    </w:p>
    <w:p w:rsidR="00EB32CC" w:rsidRPr="00EB32CC" w:rsidRDefault="00EB32CC" w:rsidP="00EB32CC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930D90" w:rsidRDefault="00930D90" w:rsidP="00930D9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25">
        <w:rPr>
          <w:rFonts w:ascii="Times New Roman" w:hAnsi="Times New Roman" w:cs="Times New Roman"/>
          <w:sz w:val="24"/>
          <w:szCs w:val="24"/>
        </w:rPr>
        <w:t xml:space="preserve">Se </w:t>
      </w:r>
      <w:r w:rsidR="00E25AEC" w:rsidRPr="00E53625">
        <w:rPr>
          <w:rFonts w:ascii="Times New Roman" w:hAnsi="Times New Roman" w:cs="Times New Roman"/>
          <w:sz w:val="24"/>
          <w:szCs w:val="24"/>
        </w:rPr>
        <w:t>informó acerca del proceso de la primera edición del Concurso Libros del Instituto de Filología y se conversó acerca de posibles m</w:t>
      </w:r>
      <w:r w:rsidR="00E53625">
        <w:rPr>
          <w:rFonts w:ascii="Times New Roman" w:hAnsi="Times New Roman" w:cs="Times New Roman"/>
          <w:sz w:val="24"/>
          <w:szCs w:val="24"/>
        </w:rPr>
        <w:t>odificaciones en cuanto al cronograma y a las postulaciones.</w:t>
      </w:r>
    </w:p>
    <w:p w:rsidR="00E53625" w:rsidRPr="00E53625" w:rsidRDefault="00E53625" w:rsidP="00E53625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62DD5" w:rsidRDefault="00E25AEC" w:rsidP="00162DD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Se comunicó que el p</w:t>
      </w:r>
      <w:r w:rsidR="008D0072">
        <w:rPr>
          <w:rFonts w:ascii="Times New Roman" w:hAnsi="Times New Roman" w:cs="Times New Roman"/>
          <w:sz w:val="24"/>
          <w:szCs w:val="24"/>
        </w:rPr>
        <w:t>royecto de la creación de la</w:t>
      </w:r>
      <w:r w:rsidR="00162DD5">
        <w:rPr>
          <w:rFonts w:ascii="Times New Roman" w:hAnsi="Times New Roman" w:cs="Times New Roman"/>
          <w:sz w:val="24"/>
          <w:szCs w:val="24"/>
        </w:rPr>
        <w:t xml:space="preserve"> Cátedra Permanente Pedro Henríquez Ureña</w:t>
      </w:r>
      <w:r w:rsidR="008D0072">
        <w:rPr>
          <w:rFonts w:ascii="Times New Roman" w:hAnsi="Times New Roman" w:cs="Times New Roman"/>
          <w:sz w:val="24"/>
          <w:szCs w:val="24"/>
        </w:rPr>
        <w:t>, vinculada al</w:t>
      </w:r>
      <w:r w:rsidR="00162DD5">
        <w:rPr>
          <w:rFonts w:ascii="Times New Roman" w:hAnsi="Times New Roman" w:cs="Times New Roman"/>
          <w:sz w:val="24"/>
          <w:szCs w:val="24"/>
        </w:rPr>
        <w:t xml:space="preserve"> Instituto</w:t>
      </w:r>
      <w:r w:rsidR="008D0072">
        <w:rPr>
          <w:rFonts w:ascii="Times New Roman" w:hAnsi="Times New Roman" w:cs="Times New Roman"/>
          <w:sz w:val="24"/>
          <w:szCs w:val="24"/>
        </w:rPr>
        <w:t>, a partir de la propuesta de la embajada de la República Dominicana</w:t>
      </w:r>
      <w:r>
        <w:rPr>
          <w:rFonts w:ascii="Times New Roman" w:hAnsi="Times New Roman" w:cs="Times New Roman"/>
          <w:sz w:val="24"/>
          <w:szCs w:val="24"/>
        </w:rPr>
        <w:t>, fue ingresado para su tratamiento en el Consejo Directivo</w:t>
      </w:r>
      <w:r w:rsidR="00162DD5">
        <w:rPr>
          <w:rFonts w:ascii="Times New Roman" w:hAnsi="Times New Roman" w:cs="Times New Roman"/>
          <w:sz w:val="24"/>
          <w:szCs w:val="24"/>
        </w:rPr>
        <w:t>.</w:t>
      </w:r>
    </w:p>
    <w:p w:rsidR="00162DD5" w:rsidRDefault="00162DD5" w:rsidP="00162DD5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97B" w:rsidRPr="002B097B" w:rsidRDefault="00162DD5" w:rsidP="00162DD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DD5">
        <w:rPr>
          <w:rFonts w:ascii="Times New Roman" w:hAnsi="Times New Roman"/>
          <w:sz w:val="24"/>
          <w:szCs w:val="24"/>
        </w:rPr>
        <w:t xml:space="preserve">Se </w:t>
      </w:r>
      <w:r w:rsidR="002B097B">
        <w:rPr>
          <w:rFonts w:ascii="Times New Roman" w:hAnsi="Times New Roman"/>
          <w:sz w:val="24"/>
          <w:szCs w:val="24"/>
        </w:rPr>
        <w:t>informa</w:t>
      </w:r>
      <w:r w:rsidR="00B82D92">
        <w:rPr>
          <w:rFonts w:ascii="Times New Roman" w:hAnsi="Times New Roman"/>
          <w:sz w:val="24"/>
          <w:szCs w:val="24"/>
        </w:rPr>
        <w:t xml:space="preserve">ron las siguientes novedades acerca de </w:t>
      </w:r>
      <w:r w:rsidR="00E25AEC">
        <w:rPr>
          <w:rFonts w:ascii="Times New Roman" w:hAnsi="Times New Roman"/>
          <w:sz w:val="24"/>
          <w:szCs w:val="24"/>
        </w:rPr>
        <w:t xml:space="preserve">la revista </w:t>
      </w:r>
      <w:r w:rsidR="00E25AEC">
        <w:rPr>
          <w:rFonts w:ascii="Times New Roman" w:hAnsi="Times New Roman"/>
          <w:i/>
          <w:sz w:val="24"/>
          <w:szCs w:val="24"/>
        </w:rPr>
        <w:t>Filología</w:t>
      </w:r>
      <w:r w:rsidR="00B82D92">
        <w:rPr>
          <w:rFonts w:ascii="Times New Roman" w:hAnsi="Times New Roman"/>
          <w:sz w:val="24"/>
          <w:szCs w:val="24"/>
        </w:rPr>
        <w:t xml:space="preserve">: </w:t>
      </w:r>
      <w:r w:rsidR="002B097B">
        <w:rPr>
          <w:rFonts w:ascii="Times New Roman" w:hAnsi="Times New Roman"/>
          <w:sz w:val="24"/>
          <w:szCs w:val="24"/>
        </w:rPr>
        <w:t>nro.</w:t>
      </w:r>
      <w:r>
        <w:rPr>
          <w:rFonts w:ascii="Times New Roman" w:hAnsi="Times New Roman"/>
          <w:sz w:val="24"/>
          <w:szCs w:val="24"/>
        </w:rPr>
        <w:t xml:space="preserve"> 4</w:t>
      </w:r>
      <w:r w:rsidR="008D0072">
        <w:rPr>
          <w:rFonts w:ascii="Times New Roman" w:hAnsi="Times New Roman"/>
          <w:sz w:val="24"/>
          <w:szCs w:val="24"/>
        </w:rPr>
        <w:t>9</w:t>
      </w:r>
      <w:r w:rsidR="002B097B">
        <w:rPr>
          <w:rFonts w:ascii="Times New Roman" w:hAnsi="Times New Roman"/>
          <w:sz w:val="24"/>
          <w:szCs w:val="24"/>
        </w:rPr>
        <w:t xml:space="preserve"> </w:t>
      </w:r>
      <w:r w:rsidR="008D0072">
        <w:rPr>
          <w:rFonts w:ascii="Times New Roman" w:hAnsi="Times New Roman"/>
          <w:sz w:val="24"/>
          <w:szCs w:val="24"/>
        </w:rPr>
        <w:t>finalizado y a la espera de que lo suban a la página</w:t>
      </w:r>
      <w:r w:rsidR="002B097B">
        <w:rPr>
          <w:rFonts w:ascii="Times New Roman" w:hAnsi="Times New Roman"/>
          <w:sz w:val="24"/>
          <w:szCs w:val="24"/>
        </w:rPr>
        <w:t xml:space="preserve"> y nro. </w:t>
      </w:r>
      <w:r w:rsidR="008D0072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en </w:t>
      </w:r>
      <w:r w:rsidR="008D0072">
        <w:rPr>
          <w:rFonts w:ascii="Times New Roman" w:hAnsi="Times New Roman"/>
          <w:sz w:val="24"/>
          <w:szCs w:val="24"/>
        </w:rPr>
        <w:t xml:space="preserve">etapa de </w:t>
      </w:r>
      <w:r w:rsidR="00E25AEC">
        <w:rPr>
          <w:rFonts w:ascii="Times New Roman" w:hAnsi="Times New Roman"/>
          <w:sz w:val="24"/>
          <w:szCs w:val="24"/>
        </w:rPr>
        <w:t>revisió</w:t>
      </w:r>
      <w:r w:rsidR="008D0072">
        <w:rPr>
          <w:rFonts w:ascii="Times New Roman" w:hAnsi="Times New Roman"/>
          <w:sz w:val="24"/>
          <w:szCs w:val="24"/>
        </w:rPr>
        <w:t>n</w:t>
      </w:r>
      <w:r w:rsidR="002B097B">
        <w:rPr>
          <w:rFonts w:ascii="Times New Roman" w:hAnsi="Times New Roman"/>
          <w:sz w:val="24"/>
          <w:szCs w:val="24"/>
        </w:rPr>
        <w:t>. Se lanzó, además, la convocatoria para el nro. 51 (2019</w:t>
      </w:r>
      <w:r>
        <w:rPr>
          <w:rFonts w:ascii="Times New Roman" w:hAnsi="Times New Roman"/>
          <w:sz w:val="24"/>
          <w:szCs w:val="24"/>
        </w:rPr>
        <w:t>)</w:t>
      </w:r>
      <w:r w:rsidR="002B097B">
        <w:rPr>
          <w:rFonts w:ascii="Times New Roman" w:hAnsi="Times New Roman"/>
          <w:sz w:val="24"/>
          <w:szCs w:val="24"/>
        </w:rPr>
        <w:t>.</w:t>
      </w:r>
    </w:p>
    <w:p w:rsidR="00E25AEC" w:rsidRPr="002B097B" w:rsidRDefault="002B097B" w:rsidP="002B097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comunicaron también los avances en el proceso de digitalización de la colección histórica, proyectando que, antes de fin de año, la colección completa estará en la página del Instituto.</w:t>
      </w:r>
    </w:p>
    <w:p w:rsidR="00E25AEC" w:rsidRPr="00E25AEC" w:rsidRDefault="00E25AEC" w:rsidP="00E25AEC">
      <w:pPr>
        <w:pStyle w:val="Prrafodelista"/>
        <w:rPr>
          <w:rFonts w:ascii="Times New Roman" w:hAnsi="Times New Roman"/>
          <w:sz w:val="24"/>
          <w:szCs w:val="24"/>
        </w:rPr>
      </w:pPr>
    </w:p>
    <w:p w:rsidR="00A108DC" w:rsidRPr="00162DD5" w:rsidRDefault="003767B3" w:rsidP="00162DD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informó acerca de </w:t>
      </w:r>
      <w:r w:rsidR="002B097B">
        <w:rPr>
          <w:rFonts w:ascii="Times New Roman" w:hAnsi="Times New Roman" w:cs="Times New Roman"/>
          <w:sz w:val="24"/>
          <w:szCs w:val="24"/>
        </w:rPr>
        <w:t xml:space="preserve">la preparación de la </w:t>
      </w:r>
      <w:r>
        <w:rPr>
          <w:rFonts w:ascii="Times New Roman" w:hAnsi="Times New Roman" w:cs="Times New Roman"/>
          <w:sz w:val="24"/>
          <w:szCs w:val="24"/>
        </w:rPr>
        <w:t>jornada</w:t>
      </w:r>
      <w:r w:rsidR="002B0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 proyecto “Lope de Vega como escritor cortesano” (UBA-CONICET / Universidad</w:t>
      </w:r>
      <w:r w:rsidR="002B097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B097B">
        <w:rPr>
          <w:rFonts w:ascii="Times New Roman" w:hAnsi="Times New Roman" w:cs="Times New Roman"/>
          <w:sz w:val="24"/>
          <w:szCs w:val="24"/>
        </w:rPr>
        <w:t>Neuchatel</w:t>
      </w:r>
      <w:proofErr w:type="spellEnd"/>
      <w:r w:rsidR="002B097B">
        <w:rPr>
          <w:rFonts w:ascii="Times New Roman" w:hAnsi="Times New Roman" w:cs="Times New Roman"/>
          <w:sz w:val="24"/>
          <w:szCs w:val="24"/>
        </w:rPr>
        <w:t>) que se realizará</w:t>
      </w:r>
      <w:r>
        <w:rPr>
          <w:rFonts w:ascii="Times New Roman" w:hAnsi="Times New Roman" w:cs="Times New Roman"/>
          <w:sz w:val="24"/>
          <w:szCs w:val="24"/>
        </w:rPr>
        <w:t xml:space="preserve"> el </w:t>
      </w:r>
      <w:r w:rsidR="002B097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y </w:t>
      </w:r>
      <w:r w:rsidR="002B097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de diciembre.</w:t>
      </w:r>
    </w:p>
    <w:p w:rsidR="008741B5" w:rsidRPr="009003E0" w:rsidRDefault="008741B5" w:rsidP="00874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741B5" w:rsidRPr="009003E0" w:rsidSect="005C6E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157D"/>
    <w:multiLevelType w:val="hybridMultilevel"/>
    <w:tmpl w:val="C1D6A798"/>
    <w:lvl w:ilvl="0" w:tplc="2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59433C8"/>
    <w:multiLevelType w:val="hybridMultilevel"/>
    <w:tmpl w:val="9616591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0317B8"/>
    <w:multiLevelType w:val="hybridMultilevel"/>
    <w:tmpl w:val="63EEF68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847872"/>
    <w:multiLevelType w:val="hybridMultilevel"/>
    <w:tmpl w:val="3A44B27E"/>
    <w:lvl w:ilvl="0" w:tplc="055881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4B"/>
    <w:rsid w:val="000E658A"/>
    <w:rsid w:val="00162DD5"/>
    <w:rsid w:val="00191C13"/>
    <w:rsid w:val="002005E5"/>
    <w:rsid w:val="00236583"/>
    <w:rsid w:val="002B097B"/>
    <w:rsid w:val="002F7227"/>
    <w:rsid w:val="00305E19"/>
    <w:rsid w:val="00306061"/>
    <w:rsid w:val="003767B3"/>
    <w:rsid w:val="00376817"/>
    <w:rsid w:val="00384FA1"/>
    <w:rsid w:val="003B0C4B"/>
    <w:rsid w:val="003E0671"/>
    <w:rsid w:val="0044596D"/>
    <w:rsid w:val="00476318"/>
    <w:rsid w:val="00544AE9"/>
    <w:rsid w:val="00587354"/>
    <w:rsid w:val="005A1008"/>
    <w:rsid w:val="005C6E5F"/>
    <w:rsid w:val="0065504E"/>
    <w:rsid w:val="006B0E3D"/>
    <w:rsid w:val="006B7979"/>
    <w:rsid w:val="006D15C3"/>
    <w:rsid w:val="006F03F5"/>
    <w:rsid w:val="00710E0B"/>
    <w:rsid w:val="007514BA"/>
    <w:rsid w:val="007959C5"/>
    <w:rsid w:val="008564F4"/>
    <w:rsid w:val="008741B5"/>
    <w:rsid w:val="008D0072"/>
    <w:rsid w:val="009003E0"/>
    <w:rsid w:val="00930D90"/>
    <w:rsid w:val="00962E9A"/>
    <w:rsid w:val="009F1701"/>
    <w:rsid w:val="00A108DC"/>
    <w:rsid w:val="00B1464B"/>
    <w:rsid w:val="00B34F7D"/>
    <w:rsid w:val="00B82D92"/>
    <w:rsid w:val="00BA096F"/>
    <w:rsid w:val="00C505B4"/>
    <w:rsid w:val="00C62CE8"/>
    <w:rsid w:val="00C65439"/>
    <w:rsid w:val="00C82389"/>
    <w:rsid w:val="00CC7FEB"/>
    <w:rsid w:val="00CD108C"/>
    <w:rsid w:val="00E25AEC"/>
    <w:rsid w:val="00E4130D"/>
    <w:rsid w:val="00E53625"/>
    <w:rsid w:val="00EB32CC"/>
    <w:rsid w:val="00F921FD"/>
    <w:rsid w:val="00FF2063"/>
    <w:rsid w:val="00FF4372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1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1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56D01-2F1B-4024-97A0-754ECB37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Filologia</dc:creator>
  <cp:lastModifiedBy>Luffi</cp:lastModifiedBy>
  <cp:revision>2</cp:revision>
  <cp:lastPrinted>2019-07-15T18:55:00Z</cp:lastPrinted>
  <dcterms:created xsi:type="dcterms:W3CDTF">2019-10-23T19:41:00Z</dcterms:created>
  <dcterms:modified xsi:type="dcterms:W3CDTF">2019-10-23T19:41:00Z</dcterms:modified>
</cp:coreProperties>
</file>